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54A8" w14:textId="77777777" w:rsidR="000127D5" w:rsidRPr="009A7010" w:rsidRDefault="000127D5" w:rsidP="000127D5">
      <w:pPr>
        <w:numPr>
          <w:ilvl w:val="0"/>
          <w:numId w:val="1"/>
        </w:numPr>
      </w:pPr>
      <w:r w:rsidRPr="009A7010">
        <w:rPr>
          <w:b/>
          <w:bCs/>
        </w:rPr>
        <w:t>Vision</w:t>
      </w:r>
    </w:p>
    <w:p w14:paraId="1DDE9FDA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Keywords/Vocab:</w:t>
      </w:r>
      <w:r w:rsidRPr="009A7010">
        <w:t xml:space="preserve"> Clarity, Purpose, Direction, Magnetic pull Guiding star</w:t>
      </w:r>
    </w:p>
    <w:p w14:paraId="00A73A7A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Meaning:</w:t>
      </w:r>
      <w:r w:rsidRPr="009A7010">
        <w:t xml:space="preserve"> Seeing a future so compelling that it inspires others to follow.</w:t>
      </w:r>
    </w:p>
    <w:p w14:paraId="2A7B0A5A" w14:textId="77777777" w:rsidR="000127D5" w:rsidRPr="009A7010" w:rsidRDefault="000127D5" w:rsidP="000127D5">
      <w:pPr>
        <w:numPr>
          <w:ilvl w:val="0"/>
          <w:numId w:val="1"/>
        </w:numPr>
      </w:pPr>
      <w:r w:rsidRPr="009A7010">
        <w:rPr>
          <w:b/>
          <w:bCs/>
        </w:rPr>
        <w:t>Courage</w:t>
      </w:r>
    </w:p>
    <w:p w14:paraId="4D48E2BB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Keywords/Vocab:</w:t>
      </w:r>
      <w:r w:rsidRPr="009A7010">
        <w:t xml:space="preserve"> Bravery, Fear, Risk-taking, Resilience</w:t>
      </w:r>
      <w:r>
        <w:t xml:space="preserve">, </w:t>
      </w:r>
      <w:r w:rsidRPr="009A7010">
        <w:t>Calculated risks</w:t>
      </w:r>
    </w:p>
    <w:p w14:paraId="002F0295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Meaning:</w:t>
      </w:r>
      <w:r w:rsidRPr="009A7010">
        <w:t xml:space="preserve"> Facing fear, making tough choices, and keeping going even when it’s uncomfortable.</w:t>
      </w:r>
    </w:p>
    <w:p w14:paraId="2682B372" w14:textId="77777777" w:rsidR="000127D5" w:rsidRPr="009A7010" w:rsidRDefault="000127D5" w:rsidP="000127D5">
      <w:pPr>
        <w:numPr>
          <w:ilvl w:val="0"/>
          <w:numId w:val="1"/>
        </w:numPr>
      </w:pPr>
      <w:r w:rsidRPr="009A7010">
        <w:rPr>
          <w:b/>
          <w:bCs/>
        </w:rPr>
        <w:t>Empathy</w:t>
      </w:r>
    </w:p>
    <w:p w14:paraId="7F2AE16C" w14:textId="77777777" w:rsidR="000127D5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Keywords/Vocab:</w:t>
      </w:r>
      <w:r w:rsidRPr="009A7010">
        <w:t xml:space="preserve"> Understanding, Listening, Compassion, Patience</w:t>
      </w:r>
      <w:r>
        <w:t>.</w:t>
      </w:r>
    </w:p>
    <w:p w14:paraId="2B16DFA0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Meaning:</w:t>
      </w:r>
      <w:r w:rsidRPr="009A7010">
        <w:t xml:space="preserve"> Listening deeply and caring about how others feel—building trust and unity.</w:t>
      </w:r>
    </w:p>
    <w:p w14:paraId="278DCC7A" w14:textId="77777777" w:rsidR="000127D5" w:rsidRPr="009A7010" w:rsidRDefault="000127D5" w:rsidP="000127D5">
      <w:pPr>
        <w:numPr>
          <w:ilvl w:val="0"/>
          <w:numId w:val="1"/>
        </w:numPr>
      </w:pPr>
      <w:r w:rsidRPr="009A7010">
        <w:rPr>
          <w:b/>
          <w:bCs/>
        </w:rPr>
        <w:t>Discipline</w:t>
      </w:r>
    </w:p>
    <w:p w14:paraId="05EA2583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Keywords/Vocab:</w:t>
      </w:r>
      <w:r w:rsidRPr="009A7010">
        <w:t xml:space="preserve"> Consistency, Habits, Self-control, Focus, Persistence, Time management, Accountability, Boundaries, Self-care</w:t>
      </w:r>
    </w:p>
    <w:p w14:paraId="02ADC71E" w14:textId="77777777" w:rsidR="000127D5" w:rsidRPr="009A7010" w:rsidRDefault="000127D5" w:rsidP="000127D5">
      <w:pPr>
        <w:numPr>
          <w:ilvl w:val="1"/>
          <w:numId w:val="1"/>
        </w:numPr>
      </w:pPr>
      <w:r w:rsidRPr="009A7010">
        <w:rPr>
          <w:i/>
          <w:iCs/>
        </w:rPr>
        <w:t>Meaning:</w:t>
      </w:r>
      <w:r w:rsidRPr="009A7010">
        <w:t xml:space="preserve"> Sticking with important tasks through steady effort—even when motivation fades.</w:t>
      </w:r>
    </w:p>
    <w:p w14:paraId="0AA6C26B" w14:textId="5F0867B1" w:rsidR="00246BC3" w:rsidRDefault="000127D5"/>
    <w:p w14:paraId="607EDBC6" w14:textId="593FCB1F" w:rsidR="000127D5" w:rsidRDefault="000127D5">
      <w:r>
        <w:rPr>
          <w:noProof/>
          <w14:ligatures w14:val="none"/>
        </w:rPr>
        <w:lastRenderedPageBreak/>
        <w:drawing>
          <wp:inline distT="0" distB="0" distL="0" distR="0" wp14:anchorId="7F603C4D" wp14:editId="549C1AD9">
            <wp:extent cx="5486400" cy="3996055"/>
            <wp:effectExtent l="0" t="0" r="0" b="444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5EF7269-3ED1-4600-9647-368DCB0B4D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5EF7269-3ED1-4600-9647-368DCB0B4D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E45"/>
    <w:multiLevelType w:val="multilevel"/>
    <w:tmpl w:val="C472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8D"/>
    <w:rsid w:val="000127D5"/>
    <w:rsid w:val="001334CE"/>
    <w:rsid w:val="001649E8"/>
    <w:rsid w:val="007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8A09"/>
  <w15:chartTrackingRefBased/>
  <w15:docId w15:val="{7CCE3EA9-70DC-4A9E-ABA3-24D5994A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7D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2</cp:revision>
  <dcterms:created xsi:type="dcterms:W3CDTF">2025-09-09T05:43:00Z</dcterms:created>
  <dcterms:modified xsi:type="dcterms:W3CDTF">2025-09-09T05:44:00Z</dcterms:modified>
</cp:coreProperties>
</file>