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947" w:rsidRPr="00B90947" w:rsidRDefault="00B90947" w:rsidP="00B90947">
      <w:pPr>
        <w:ind w:left="-180" w:firstLine="180"/>
        <w:jc w:val="center"/>
        <w:rPr>
          <w:b/>
          <w:bCs/>
          <w:sz w:val="28"/>
          <w:szCs w:val="28"/>
        </w:rPr>
      </w:pPr>
      <w:r w:rsidRPr="00B90947">
        <w:rPr>
          <w:rFonts w:hint="cs"/>
          <w:b/>
          <w:bCs/>
          <w:sz w:val="28"/>
          <w:szCs w:val="28"/>
          <w:rtl/>
        </w:rPr>
        <w:t>جدول مقارنة بين عصور ماقبل التاريخ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060"/>
        <w:gridCol w:w="3510"/>
        <w:gridCol w:w="2790"/>
        <w:gridCol w:w="3780"/>
        <w:gridCol w:w="1131"/>
      </w:tblGrid>
      <w:tr w:rsidR="00B90947" w:rsidRPr="00B90947" w:rsidTr="00B90947">
        <w:trPr>
          <w:trHeight w:val="422"/>
        </w:trPr>
        <w:tc>
          <w:tcPr>
            <w:tcW w:w="306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العصر الحجري النحاسي</w:t>
            </w:r>
          </w:p>
        </w:tc>
        <w:tc>
          <w:tcPr>
            <w:tcW w:w="351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العصر الحجري الحديث</w:t>
            </w:r>
          </w:p>
        </w:tc>
        <w:tc>
          <w:tcPr>
            <w:tcW w:w="279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العصر الحجري الأوسط</w:t>
            </w:r>
          </w:p>
        </w:tc>
        <w:tc>
          <w:tcPr>
            <w:tcW w:w="378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العصر الحجري القديم</w:t>
            </w:r>
          </w:p>
        </w:tc>
        <w:tc>
          <w:tcPr>
            <w:tcW w:w="1131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B90947" w:rsidRPr="00B90947" w:rsidTr="00B90947">
        <w:tc>
          <w:tcPr>
            <w:tcW w:w="306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توسّع القرى الزراعية</w:t>
            </w:r>
          </w:p>
        </w:tc>
        <w:tc>
          <w:tcPr>
            <w:tcW w:w="351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ظهرت القرى الزراعية</w:t>
            </w:r>
          </w:p>
        </w:tc>
        <w:tc>
          <w:tcPr>
            <w:tcW w:w="279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بدأ بالاستقرار في تجمعات صغيرة</w:t>
            </w:r>
          </w:p>
        </w:tc>
        <w:tc>
          <w:tcPr>
            <w:tcW w:w="378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عاش في الكهوف والمغارات</w:t>
            </w:r>
          </w:p>
        </w:tc>
        <w:tc>
          <w:tcPr>
            <w:tcW w:w="1131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السكن</w:t>
            </w:r>
          </w:p>
        </w:tc>
      </w:tr>
      <w:tr w:rsidR="00B90947" w:rsidRPr="00B90947" w:rsidTr="00B90947">
        <w:tc>
          <w:tcPr>
            <w:tcW w:w="306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توسع الزراعة وظهور المقايضة</w:t>
            </w:r>
          </w:p>
        </w:tc>
        <w:tc>
          <w:tcPr>
            <w:tcW w:w="351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الاعتماد على الزراعة وتربية الحيوانات</w:t>
            </w:r>
          </w:p>
        </w:tc>
        <w:tc>
          <w:tcPr>
            <w:tcW w:w="279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مزيج بين الصيد والزراعة الأولية</w:t>
            </w:r>
          </w:p>
        </w:tc>
        <w:tc>
          <w:tcPr>
            <w:tcW w:w="378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جمع الثمار والصيد</w:t>
            </w:r>
          </w:p>
        </w:tc>
        <w:tc>
          <w:tcPr>
            <w:tcW w:w="1131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المعيشة</w:t>
            </w:r>
          </w:p>
        </w:tc>
      </w:tr>
      <w:tr w:rsidR="00B90947" w:rsidRPr="00B90947" w:rsidTr="00B90947">
        <w:tc>
          <w:tcPr>
            <w:tcW w:w="306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استخدام النحاس بجانب الحجر</w:t>
            </w:r>
          </w:p>
        </w:tc>
        <w:tc>
          <w:tcPr>
            <w:tcW w:w="351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صناعة الفخار والأدوات المنسوجة (كتان وصوف)</w:t>
            </w:r>
          </w:p>
        </w:tc>
        <w:tc>
          <w:tcPr>
            <w:tcW w:w="279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أدوات جديدة مثل المناجل وأدوات الطحن</w:t>
            </w:r>
          </w:p>
        </w:tc>
        <w:tc>
          <w:tcPr>
            <w:tcW w:w="378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مصنوعة من الحجارة والعظام والأخشاب</w:t>
            </w:r>
          </w:p>
        </w:tc>
        <w:tc>
          <w:tcPr>
            <w:tcW w:w="1131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الأدوات</w:t>
            </w:r>
          </w:p>
        </w:tc>
      </w:tr>
      <w:tr w:rsidR="00B90947" w:rsidRPr="00B90947" w:rsidTr="00B90947">
        <w:tc>
          <w:tcPr>
            <w:tcW w:w="306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صناعة الأدوات النحاسية، ابتكار العجلة، المقايضة</w:t>
            </w:r>
          </w:p>
        </w:tc>
        <w:tc>
          <w:tcPr>
            <w:tcW w:w="351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صناعة الفخار، استئناس الحيوانات، ظهور الملكيات الفردية والزعيم</w:t>
            </w:r>
          </w:p>
        </w:tc>
        <w:tc>
          <w:tcPr>
            <w:tcW w:w="279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تطوير الأدوات، بداية الاستقرار</w:t>
            </w:r>
          </w:p>
        </w:tc>
        <w:tc>
          <w:tcPr>
            <w:tcW w:w="378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اكتشاف النار، ارتداء الملابس من جلود الحيوانات، لغة بسيطة للتواصل</w:t>
            </w:r>
          </w:p>
        </w:tc>
        <w:tc>
          <w:tcPr>
            <w:tcW w:w="1131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الإنجازات</w:t>
            </w:r>
          </w:p>
        </w:tc>
      </w:tr>
      <w:tr w:rsidR="00B90947" w:rsidRPr="00B90947" w:rsidTr="00B90947">
        <w:tc>
          <w:tcPr>
            <w:tcW w:w="306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طبقة الصناع والحرفيين، نظام مقايضة متطور</w:t>
            </w:r>
          </w:p>
        </w:tc>
        <w:tc>
          <w:tcPr>
            <w:tcW w:w="351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مجتمعات أكبر مع زيادة السكان، ظهور الزعماء</w:t>
            </w:r>
          </w:p>
        </w:tc>
        <w:tc>
          <w:tcPr>
            <w:tcW w:w="279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تجمعات مستقرة أولية</w:t>
            </w:r>
          </w:p>
        </w:tc>
        <w:tc>
          <w:tcPr>
            <w:tcW w:w="3780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جماعات صغيرة متنقلة</w:t>
            </w:r>
          </w:p>
        </w:tc>
        <w:tc>
          <w:tcPr>
            <w:tcW w:w="1131" w:type="dxa"/>
          </w:tcPr>
          <w:p w:rsidR="00B90947" w:rsidRPr="00B90947" w:rsidRDefault="00B90947" w:rsidP="00B90947">
            <w:pPr>
              <w:jc w:val="right"/>
              <w:rPr>
                <w:b/>
                <w:bCs/>
                <w:sz w:val="28"/>
                <w:szCs w:val="28"/>
              </w:rPr>
            </w:pPr>
            <w:r w:rsidRPr="00B90947">
              <w:rPr>
                <w:b/>
                <w:bCs/>
                <w:sz w:val="28"/>
                <w:szCs w:val="28"/>
                <w:rtl/>
              </w:rPr>
              <w:t>التنظيم الاجتماعي</w:t>
            </w:r>
          </w:p>
        </w:tc>
      </w:tr>
    </w:tbl>
    <w:p w:rsidR="00E85A46" w:rsidRPr="00B90947" w:rsidRDefault="00B90947" w:rsidP="00B90947">
      <w:pPr>
        <w:ind w:left="-180" w:firstLine="180"/>
        <w:rPr>
          <w:sz w:val="28"/>
          <w:szCs w:val="28"/>
        </w:rPr>
      </w:pPr>
      <w:bookmarkStart w:id="0" w:name="_GoBack"/>
      <w:bookmarkEnd w:id="0"/>
    </w:p>
    <w:sectPr w:rsidR="00E85A46" w:rsidRPr="00B90947" w:rsidSect="00B90947">
      <w:pgSz w:w="15840" w:h="12240" w:orient="landscape"/>
      <w:pgMar w:top="270" w:right="540" w:bottom="18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7"/>
    <w:rsid w:val="00817C5A"/>
    <w:rsid w:val="00B90947"/>
    <w:rsid w:val="00F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C482"/>
  <w15:chartTrackingRefBased/>
  <w15:docId w15:val="{CF99D408-78DC-4413-95F4-405192EF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1</cp:revision>
  <dcterms:created xsi:type="dcterms:W3CDTF">2025-09-28T07:01:00Z</dcterms:created>
  <dcterms:modified xsi:type="dcterms:W3CDTF">2025-09-28T07:08:00Z</dcterms:modified>
</cp:coreProperties>
</file>